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E47" w:rsidRDefault="00D74E47" w:rsidP="00D74E47">
      <w:pPr>
        <w:pStyle w:val="s6"/>
        <w:spacing w:before="0" w:beforeAutospacing="0" w:after="0" w:afterAutospacing="0" w:line="480" w:lineRule="auto"/>
        <w:jc w:val="center"/>
      </w:pPr>
      <w:r>
        <w:rPr>
          <w:rStyle w:val="bumpedfont15"/>
          <w:b/>
          <w:bCs/>
        </w:rPr>
        <w:t>Introduction</w:t>
      </w:r>
    </w:p>
    <w:p w:rsidR="00D74E47" w:rsidRDefault="00D74E47" w:rsidP="00D74E47">
      <w:pPr>
        <w:pStyle w:val="s5"/>
        <w:spacing w:before="0" w:beforeAutospacing="0" w:after="0" w:afterAutospacing="0" w:line="480" w:lineRule="auto"/>
      </w:pPr>
      <w:r>
        <w:t>​</w:t>
      </w:r>
      <w:r w:rsidR="0074396A">
        <w:tab/>
      </w:r>
      <w:r>
        <w:rPr>
          <w:rStyle w:val="bumpedfont15"/>
        </w:rPr>
        <w:t>Project management is an important part of any dynamic institution. The knowledge and practice of project management are essential for the implementation of various changes in institutions. The success of projects depends greatly on the leadership capabilities of the leader of the project team or the project manager and the team’s adherence to the standard process of project management. The standard process of project management proceeds through five phases: initiation, planning, execution, monitoring and control, and termination. Each of the five phases consists of various tasks. I have had the opportunity of managing a project before. I served as the team leader mandated with the conversion of the health records system at the emergency department of Princeton-Plainsboro Teaching Hospital from a paper-based manual system to an electronic system. This paper is a breakdown of the activities of the team over the course of the project. The paper concludes by alluding to the importance of Project Management Profession (PMP) certification to the members of the team. </w:t>
      </w:r>
    </w:p>
    <w:p w:rsidR="00D74E47" w:rsidRDefault="00D74E47" w:rsidP="00D74E47">
      <w:pPr>
        <w:pStyle w:val="s6"/>
        <w:spacing w:before="0" w:beforeAutospacing="0" w:after="0" w:afterAutospacing="0" w:line="480" w:lineRule="auto"/>
        <w:jc w:val="center"/>
      </w:pPr>
      <w:r>
        <w:rPr>
          <w:rStyle w:val="bumpedfont15"/>
          <w:b/>
          <w:bCs/>
        </w:rPr>
        <w:t>Initiation</w:t>
      </w:r>
    </w:p>
    <w:p w:rsidR="00D74E47" w:rsidRDefault="00D74E47" w:rsidP="00D74E47">
      <w:pPr>
        <w:pStyle w:val="s5"/>
        <w:spacing w:before="0" w:beforeAutospacing="0" w:after="0" w:afterAutospacing="0" w:line="480" w:lineRule="auto"/>
      </w:pPr>
      <w:r>
        <w:t>​</w:t>
      </w:r>
      <w:r w:rsidR="0074396A">
        <w:tab/>
      </w:r>
      <w:r>
        <w:rPr>
          <w:rStyle w:val="bumpedfont15"/>
        </w:rPr>
        <w:t xml:space="preserve">At this stage, the team looked to demonstrate to the hospital management and to potential sponsors of the project that the conversion of the records system from a manual one to an electronic one was highly necessary. The project team, thus, looked to create a formal project proposal. The proposal included both a business case and a feasibility report (Kerzner, 2017). The business case not only demonstrated the necessity of the proposed change but also offered an analysis of the return-on-investment that the hospital would reap from implementing the proposed change. In the feasibility report, the team addressed the broad and specific objectives of the project; created a proposed timeline for the project; and included a budget for the entire project. The team then forwarded the proposal to the hospital management who, in turn, </w:t>
      </w:r>
      <w:r>
        <w:rPr>
          <w:rStyle w:val="bumpedfont15"/>
        </w:rPr>
        <w:lastRenderedPageBreak/>
        <w:t>dissemi</w:t>
      </w:r>
      <w:bookmarkStart w:id="0" w:name="_GoBack"/>
      <w:bookmarkEnd w:id="0"/>
      <w:r>
        <w:rPr>
          <w:rStyle w:val="bumpedfont15"/>
        </w:rPr>
        <w:t>nated copies to potential sponsors of the project. Following the approval of the proposal, the team started planning for the project. </w:t>
      </w:r>
    </w:p>
    <w:p w:rsidR="00D74E47" w:rsidRDefault="00D74E47" w:rsidP="00D74E47">
      <w:pPr>
        <w:pStyle w:val="s6"/>
        <w:spacing w:before="0" w:beforeAutospacing="0" w:after="0" w:afterAutospacing="0" w:line="480" w:lineRule="auto"/>
        <w:jc w:val="center"/>
      </w:pPr>
      <w:r>
        <w:rPr>
          <w:rStyle w:val="bumpedfont15"/>
          <w:b/>
          <w:bCs/>
        </w:rPr>
        <w:t>Planning</w:t>
      </w:r>
    </w:p>
    <w:p w:rsidR="00D74E47" w:rsidRDefault="00D74E47" w:rsidP="00D74E47">
      <w:pPr>
        <w:pStyle w:val="s5"/>
        <w:spacing w:before="0" w:beforeAutospacing="0" w:after="0" w:afterAutospacing="0" w:line="480" w:lineRule="auto"/>
      </w:pPr>
      <w:r>
        <w:t>​</w:t>
      </w:r>
      <w:r w:rsidR="0074396A">
        <w:tab/>
      </w:r>
      <w:r>
        <w:rPr>
          <w:rStyle w:val="bumpedfont15"/>
        </w:rPr>
        <w:t>In this phase, the team looked to create a schedule for the project, assemble resources necessary for the project, and design mechanisms of disseminating information in the course of the project (Kerzner, 2017). At the beginning of the planning phase, the team wrote a scope statement for the project. The scope statement detailed the necessity of the project, its objectives, and its deliverables. The team further defined the deliverables of the project by breaking them down for ease of management. We then determined the tasks that were necessary to achieve the deliverables and the interrelation between the tasks. We then determined the duration of each task and created a schedule detailing the beginning and end of each task. We summarized the schedule in a Gantt chart. The team then worked together to estimate the cost of completing all the tasks; they utilized these new estimates to review the budget. At this stage, the team determined quality controls to ensure that all the tasks would be completed to standard quality. We also designed reporting processes and criteria at this stage. We defined the roles and responsibilities of each member of the team. We defined the risks and set measures to mitigate them. Finally, we started the procurement process for the requirements of the projects including computers and stationery; we also contracted a software firm. </w:t>
      </w:r>
    </w:p>
    <w:p w:rsidR="00D74E47" w:rsidRDefault="00D74E47" w:rsidP="008D2D48">
      <w:pPr>
        <w:pStyle w:val="s6"/>
        <w:spacing w:before="0" w:beforeAutospacing="0" w:after="0" w:afterAutospacing="0" w:line="480" w:lineRule="auto"/>
        <w:jc w:val="center"/>
      </w:pPr>
      <w:r>
        <w:rPr>
          <w:rStyle w:val="bumpedfont15"/>
          <w:b/>
          <w:bCs/>
        </w:rPr>
        <w:t>Execution</w:t>
      </w:r>
    </w:p>
    <w:p w:rsidR="00D74E47" w:rsidRDefault="00D74E47" w:rsidP="00D74E47">
      <w:pPr>
        <w:pStyle w:val="s5"/>
        <w:spacing w:before="0" w:beforeAutospacing="0" w:after="0" w:afterAutospacing="0" w:line="480" w:lineRule="auto"/>
      </w:pPr>
      <w:r>
        <w:t>​</w:t>
      </w:r>
      <w:r w:rsidR="0074396A">
        <w:tab/>
      </w:r>
      <w:r>
        <w:rPr>
          <w:rStyle w:val="bumpedfont15"/>
        </w:rPr>
        <w:t xml:space="preserve">With a reliable roadmap from the planning phase and approval of the revised project budget, we started executing the proposed change. In this phase, we adhered to our initial plan. As the team leader, I assigned responsibilities to each of my subjects in relation to the tasks that constituted the project. We also used a project dashboard to continually monitor the progress </w:t>
      </w:r>
      <w:r>
        <w:rPr>
          <w:rStyle w:val="bumpedfont15"/>
        </w:rPr>
        <w:lastRenderedPageBreak/>
        <w:t>of the project and the team members (Kerzner, 2017). It is during this phase that the team leader was mandated with the management of the contract with the software firm. We also had to pay close attention to resources to ensure that we used the least resources without interfering with the quality. </w:t>
      </w:r>
    </w:p>
    <w:p w:rsidR="00D74E47" w:rsidRDefault="00D74E47" w:rsidP="008D2D48">
      <w:pPr>
        <w:pStyle w:val="s6"/>
        <w:spacing w:before="0" w:beforeAutospacing="0" w:after="0" w:afterAutospacing="0" w:line="480" w:lineRule="auto"/>
        <w:jc w:val="center"/>
      </w:pPr>
      <w:r>
        <w:rPr>
          <w:rStyle w:val="bumpedfont15"/>
          <w:b/>
          <w:bCs/>
        </w:rPr>
        <w:t>Monitor and Control</w:t>
      </w:r>
    </w:p>
    <w:p w:rsidR="00D74E47" w:rsidRDefault="00D74E47" w:rsidP="00D74E47">
      <w:pPr>
        <w:pStyle w:val="s5"/>
        <w:spacing w:before="0" w:beforeAutospacing="0" w:after="0" w:afterAutospacing="0" w:line="480" w:lineRule="auto"/>
      </w:pPr>
      <w:r>
        <w:t>​</w:t>
      </w:r>
      <w:r w:rsidR="0074396A">
        <w:tab/>
      </w:r>
      <w:r>
        <w:rPr>
          <w:rStyle w:val="bumpedfont15"/>
        </w:rPr>
        <w:t>Monitoring and controlling is an important phase to ensure that everything is going according to the plan. The phase is not a distinct one; it sprawls through the course of executing the project (Kerzner, 2017). This phase gave us the opportunity to adjust processes to ensure our objectives were achieved in time. We adhered to our reporting metrics and reported our progress to the hospital management team on a weekly basis. At the end of every task, we tested performance and used the challenges of each phase to improve the subsequent phase. Our adjustments helped us to stay on track and within the schedule. We monitored the expenses closely and noted any additional risks in the course of the project. Luckily, the actual costs of the project were within the budget and no new risks emerged. </w:t>
      </w:r>
    </w:p>
    <w:p w:rsidR="00D74E47" w:rsidRDefault="00D74E47" w:rsidP="008D2D48">
      <w:pPr>
        <w:pStyle w:val="s6"/>
        <w:spacing w:before="0" w:beforeAutospacing="0" w:after="0" w:afterAutospacing="0" w:line="480" w:lineRule="auto"/>
        <w:jc w:val="center"/>
      </w:pPr>
      <w:r>
        <w:rPr>
          <w:rStyle w:val="bumpedfont15"/>
          <w:b/>
          <w:bCs/>
        </w:rPr>
        <w:t>Closing</w:t>
      </w:r>
    </w:p>
    <w:p w:rsidR="00D74E47" w:rsidRDefault="00D74E47" w:rsidP="00D74E47">
      <w:pPr>
        <w:pStyle w:val="s5"/>
        <w:spacing w:before="0" w:beforeAutospacing="0" w:after="0" w:afterAutospacing="0" w:line="480" w:lineRule="auto"/>
      </w:pPr>
      <w:r>
        <w:t>​</w:t>
      </w:r>
      <w:r w:rsidR="0074396A">
        <w:tab/>
      </w:r>
      <w:r>
        <w:rPr>
          <w:rStyle w:val="bumpedfont15"/>
        </w:rPr>
        <w:t xml:space="preserve">This final phase gave us a chance to review the project and confirm the achievement of the project objectives (Kerzner, 2017). As such, we looked to determine whether the change inthe health records system had improved the general functionality of the emergency department. We evaluated the functionality of the department qualitatively; we engaged clinicians and nurses in the department and enquired about their opinion of the functionality of the department since the implementation of the electronic system. We determined that the electronic health records system had largely enhanced the effectiveness and efficiency of the department. We </w:t>
      </w:r>
      <w:r>
        <w:rPr>
          <w:rStyle w:val="bumpedfont15"/>
        </w:rPr>
        <w:lastRenderedPageBreak/>
        <w:t>presented our report to the hospital management team and mentioned our desire to conduct additional evaluations to ensure high efficiency of the system. </w:t>
      </w:r>
    </w:p>
    <w:p w:rsidR="00D74E47" w:rsidRDefault="00D74E47" w:rsidP="008D2D48">
      <w:pPr>
        <w:pStyle w:val="s6"/>
        <w:spacing w:before="0" w:beforeAutospacing="0" w:after="0" w:afterAutospacing="0" w:line="480" w:lineRule="auto"/>
        <w:jc w:val="center"/>
      </w:pPr>
      <w:r>
        <w:rPr>
          <w:rStyle w:val="bumpedfont15"/>
          <w:b/>
          <w:bCs/>
        </w:rPr>
        <w:t>Importance of PMP</w:t>
      </w:r>
    </w:p>
    <w:p w:rsidR="00D74E47" w:rsidRDefault="00D74E47" w:rsidP="00D74E47">
      <w:pPr>
        <w:pStyle w:val="s5"/>
        <w:spacing w:before="0" w:beforeAutospacing="0" w:after="0" w:afterAutospacing="0" w:line="480" w:lineRule="auto"/>
      </w:pPr>
      <w:r>
        <w:t>​</w:t>
      </w:r>
      <w:r w:rsidR="0074396A">
        <w:tab/>
      </w:r>
      <w:r>
        <w:rPr>
          <w:rStyle w:val="bumpedfont15"/>
        </w:rPr>
        <w:t>PMP certification is essential for all individuals working in projects. In our team, all the members were PMP certified. PMP certification gives a person global accreditation to lead projects in many fields and utilizing any methodology. As such, PMP certification meant that the nationality of the members did not matter. Additionally, PMP certification of the members gave us ease with methodology; we could work with many different methods (Starkweather &amp; Stevenson, 2011). As a result of perfect methodological ease, we completed the project in good time and without many budgetary constraints. </w:t>
      </w:r>
    </w:p>
    <w:p w:rsidR="00915335" w:rsidRDefault="00915335" w:rsidP="00D74E47">
      <w:pPr>
        <w:pStyle w:val="s6"/>
        <w:spacing w:before="0" w:beforeAutospacing="0" w:after="0" w:afterAutospacing="0" w:line="480" w:lineRule="auto"/>
        <w:rPr>
          <w:rStyle w:val="bumpedfont15"/>
        </w:rPr>
      </w:pPr>
    </w:p>
    <w:p w:rsidR="00915335" w:rsidRDefault="00915335" w:rsidP="00D74E47">
      <w:pPr>
        <w:pStyle w:val="s6"/>
        <w:spacing w:before="0" w:beforeAutospacing="0" w:after="0" w:afterAutospacing="0" w:line="480" w:lineRule="auto"/>
        <w:rPr>
          <w:rStyle w:val="bumpedfont15"/>
        </w:rPr>
      </w:pPr>
    </w:p>
    <w:p w:rsidR="00915335" w:rsidRDefault="00915335" w:rsidP="00D74E47">
      <w:pPr>
        <w:pStyle w:val="s6"/>
        <w:spacing w:before="0" w:beforeAutospacing="0" w:after="0" w:afterAutospacing="0" w:line="480" w:lineRule="auto"/>
        <w:rPr>
          <w:rStyle w:val="bumpedfont15"/>
        </w:rPr>
      </w:pPr>
    </w:p>
    <w:p w:rsidR="00915335" w:rsidRDefault="00915335" w:rsidP="00D74E47">
      <w:pPr>
        <w:pStyle w:val="s6"/>
        <w:spacing w:before="0" w:beforeAutospacing="0" w:after="0" w:afterAutospacing="0" w:line="480" w:lineRule="auto"/>
        <w:rPr>
          <w:rStyle w:val="bumpedfont15"/>
        </w:rPr>
      </w:pPr>
    </w:p>
    <w:p w:rsidR="00915335" w:rsidRDefault="00915335" w:rsidP="00D74E47">
      <w:pPr>
        <w:pStyle w:val="s6"/>
        <w:spacing w:before="0" w:beforeAutospacing="0" w:after="0" w:afterAutospacing="0" w:line="480" w:lineRule="auto"/>
        <w:rPr>
          <w:rStyle w:val="bumpedfont15"/>
        </w:rPr>
      </w:pPr>
    </w:p>
    <w:p w:rsidR="00915335" w:rsidRDefault="00915335" w:rsidP="00D74E47">
      <w:pPr>
        <w:pStyle w:val="s6"/>
        <w:spacing w:before="0" w:beforeAutospacing="0" w:after="0" w:afterAutospacing="0" w:line="480" w:lineRule="auto"/>
        <w:rPr>
          <w:rStyle w:val="bumpedfont15"/>
        </w:rPr>
      </w:pPr>
    </w:p>
    <w:p w:rsidR="00915335" w:rsidRDefault="00915335" w:rsidP="00D74E47">
      <w:pPr>
        <w:pStyle w:val="s6"/>
        <w:spacing w:before="0" w:beforeAutospacing="0" w:after="0" w:afterAutospacing="0" w:line="480" w:lineRule="auto"/>
        <w:rPr>
          <w:rStyle w:val="bumpedfont15"/>
        </w:rPr>
      </w:pPr>
    </w:p>
    <w:p w:rsidR="00915335" w:rsidRDefault="00915335" w:rsidP="00D74E47">
      <w:pPr>
        <w:pStyle w:val="s6"/>
        <w:spacing w:before="0" w:beforeAutospacing="0" w:after="0" w:afterAutospacing="0" w:line="480" w:lineRule="auto"/>
        <w:rPr>
          <w:rStyle w:val="bumpedfont15"/>
        </w:rPr>
      </w:pPr>
    </w:p>
    <w:p w:rsidR="00915335" w:rsidRDefault="00915335" w:rsidP="00D74E47">
      <w:pPr>
        <w:pStyle w:val="s6"/>
        <w:spacing w:before="0" w:beforeAutospacing="0" w:after="0" w:afterAutospacing="0" w:line="480" w:lineRule="auto"/>
        <w:rPr>
          <w:rStyle w:val="bumpedfont15"/>
        </w:rPr>
      </w:pPr>
    </w:p>
    <w:p w:rsidR="00915335" w:rsidRDefault="00915335" w:rsidP="00D74E47">
      <w:pPr>
        <w:pStyle w:val="s6"/>
        <w:spacing w:before="0" w:beforeAutospacing="0" w:after="0" w:afterAutospacing="0" w:line="480" w:lineRule="auto"/>
        <w:rPr>
          <w:rStyle w:val="bumpedfont15"/>
        </w:rPr>
      </w:pPr>
    </w:p>
    <w:p w:rsidR="00915335" w:rsidRDefault="00915335" w:rsidP="00D74E47">
      <w:pPr>
        <w:pStyle w:val="s6"/>
        <w:spacing w:before="0" w:beforeAutospacing="0" w:after="0" w:afterAutospacing="0" w:line="480" w:lineRule="auto"/>
        <w:rPr>
          <w:rStyle w:val="bumpedfont15"/>
        </w:rPr>
      </w:pPr>
    </w:p>
    <w:p w:rsidR="00915335" w:rsidRDefault="00915335" w:rsidP="00D74E47">
      <w:pPr>
        <w:pStyle w:val="s6"/>
        <w:spacing w:before="0" w:beforeAutospacing="0" w:after="0" w:afterAutospacing="0" w:line="480" w:lineRule="auto"/>
        <w:rPr>
          <w:rStyle w:val="bumpedfont15"/>
        </w:rPr>
      </w:pPr>
    </w:p>
    <w:p w:rsidR="00915335" w:rsidRDefault="00915335" w:rsidP="00D74E47">
      <w:pPr>
        <w:pStyle w:val="s6"/>
        <w:spacing w:before="0" w:beforeAutospacing="0" w:after="0" w:afterAutospacing="0" w:line="480" w:lineRule="auto"/>
        <w:rPr>
          <w:rStyle w:val="bumpedfont15"/>
        </w:rPr>
      </w:pPr>
    </w:p>
    <w:p w:rsidR="00D74E47" w:rsidRDefault="00D74E47" w:rsidP="00915335">
      <w:pPr>
        <w:pStyle w:val="s6"/>
        <w:spacing w:before="0" w:beforeAutospacing="0" w:after="0" w:afterAutospacing="0" w:line="480" w:lineRule="auto"/>
        <w:jc w:val="center"/>
      </w:pPr>
      <w:r>
        <w:rPr>
          <w:rStyle w:val="bumpedfont15"/>
        </w:rPr>
        <w:lastRenderedPageBreak/>
        <w:t>References</w:t>
      </w:r>
    </w:p>
    <w:p w:rsidR="00D74E47" w:rsidRDefault="00D74E47" w:rsidP="008D2D48">
      <w:pPr>
        <w:pStyle w:val="s10"/>
        <w:spacing w:before="0" w:beforeAutospacing="0" w:after="0" w:afterAutospacing="0" w:line="480" w:lineRule="auto"/>
      </w:pPr>
      <w:r>
        <w:rPr>
          <w:rStyle w:val="bumpedfont15"/>
        </w:rPr>
        <w:t>Kerzner, H. (2017). </w:t>
      </w:r>
      <w:r>
        <w:rPr>
          <w:rStyle w:val="bumpedfont15"/>
          <w:i/>
          <w:iCs/>
        </w:rPr>
        <w:t>Project management: A systems approach to planning, scheduling, and controlling</w:t>
      </w:r>
      <w:r>
        <w:rPr>
          <w:rStyle w:val="bumpedfont15"/>
        </w:rPr>
        <w:t>. Hoboken (N.J.) : Wiley, 2017</w:t>
      </w:r>
    </w:p>
    <w:p w:rsidR="00D74E47" w:rsidRDefault="00D74E47" w:rsidP="008D2D48">
      <w:pPr>
        <w:pStyle w:val="s10"/>
        <w:spacing w:before="0" w:beforeAutospacing="0" w:after="0" w:afterAutospacing="0" w:line="480" w:lineRule="auto"/>
      </w:pPr>
      <w:r>
        <w:rPr>
          <w:rStyle w:val="bumpedfont15"/>
        </w:rPr>
        <w:t>Starkweather, J. A., &amp; Stevenson, D. H. (2011). PMP® certification as a core competency: Necessary but not sufficient. </w:t>
      </w:r>
      <w:r>
        <w:rPr>
          <w:rStyle w:val="bumpedfont15"/>
          <w:i/>
          <w:iCs/>
        </w:rPr>
        <w:t>Project Management Journal</w:t>
      </w:r>
      <w:r>
        <w:rPr>
          <w:rStyle w:val="bumpedfont15"/>
        </w:rPr>
        <w:t>, </w:t>
      </w:r>
      <w:r>
        <w:rPr>
          <w:rStyle w:val="bumpedfont15"/>
          <w:i/>
          <w:iCs/>
        </w:rPr>
        <w:t>42</w:t>
      </w:r>
      <w:r>
        <w:rPr>
          <w:rStyle w:val="bumpedfont15"/>
        </w:rPr>
        <w:t>(1), 31-41. Caution-https://doi.org/10.1002/pmj.20174</w:t>
      </w:r>
      <w:r>
        <w:t> &lt; Caution-https://doi.org/10.1002%2Fpmj.20174 &gt; </w:t>
      </w:r>
    </w:p>
    <w:p w:rsidR="00D74E47" w:rsidRDefault="00D74E47" w:rsidP="00D74E47">
      <w:pPr>
        <w:pStyle w:val="s5"/>
        <w:spacing w:before="0" w:beforeAutospacing="0" w:after="0" w:afterAutospacing="0" w:line="480" w:lineRule="auto"/>
      </w:pPr>
      <w:r>
        <w:t> </w:t>
      </w:r>
    </w:p>
    <w:p w:rsidR="0009177A" w:rsidRPr="00892A4D" w:rsidRDefault="0009177A" w:rsidP="00D74E47">
      <w:pPr>
        <w:pStyle w:val="s4"/>
        <w:spacing w:before="0" w:beforeAutospacing="0" w:after="0" w:afterAutospacing="0" w:line="480" w:lineRule="auto"/>
        <w:jc w:val="center"/>
      </w:pPr>
    </w:p>
    <w:sectPr w:rsidR="0009177A" w:rsidRPr="00892A4D" w:rsidSect="000917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E47" w:rsidRDefault="00D74E47" w:rsidP="0009177A">
      <w:pPr>
        <w:spacing w:line="240" w:lineRule="auto"/>
      </w:pPr>
      <w:r>
        <w:separator/>
      </w:r>
    </w:p>
  </w:endnote>
  <w:endnote w:type="continuationSeparator" w:id="0">
    <w:p w:rsidR="00D74E47" w:rsidRDefault="00D74E47" w:rsidP="000917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E47" w:rsidRDefault="00D74E47" w:rsidP="0009177A">
      <w:pPr>
        <w:spacing w:line="240" w:lineRule="auto"/>
      </w:pPr>
      <w:r>
        <w:separator/>
      </w:r>
    </w:p>
  </w:footnote>
  <w:footnote w:type="continuationSeparator" w:id="0">
    <w:p w:rsidR="00D74E47" w:rsidRDefault="00D74E47" w:rsidP="000917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577103"/>
      <w:docPartObj>
        <w:docPartGallery w:val="Page Numbers (Top of Page)"/>
        <w:docPartUnique/>
      </w:docPartObj>
    </w:sdtPr>
    <w:sdtEndPr/>
    <w:sdtContent>
      <w:p w:rsidR="00D74E47" w:rsidRDefault="00D74E47">
        <w:pPr>
          <w:pStyle w:val="Header"/>
          <w:jc w:val="right"/>
        </w:pPr>
        <w:r>
          <w:t xml:space="preserve">PROJECT MANAGEMENT SCHOLARLY ACTIVITY </w:t>
        </w:r>
        <w:r>
          <w:tab/>
        </w:r>
        <w:r>
          <w:tab/>
        </w:r>
        <w:r>
          <w:rPr>
            <w:noProof/>
          </w:rPr>
          <w:fldChar w:fldCharType="begin"/>
        </w:r>
        <w:r>
          <w:rPr>
            <w:noProof/>
          </w:rPr>
          <w:instrText xml:space="preserve"> PAGE   \* MERGEFORMAT </w:instrText>
        </w:r>
        <w:r>
          <w:rPr>
            <w:noProof/>
          </w:rPr>
          <w:fldChar w:fldCharType="separate"/>
        </w:r>
        <w:r w:rsidR="0041436F">
          <w:rPr>
            <w:noProof/>
          </w:rPr>
          <w:t>2</w:t>
        </w:r>
        <w:r>
          <w:rPr>
            <w:noProof/>
          </w:rPr>
          <w:fldChar w:fldCharType="end"/>
        </w:r>
      </w:p>
    </w:sdtContent>
  </w:sdt>
  <w:p w:rsidR="00D74E47" w:rsidRDefault="00D74E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E47" w:rsidRDefault="00D74E47">
    <w:pPr>
      <w:pStyle w:val="Header"/>
    </w:pPr>
    <w:r>
      <w:t>PROJECT MANAGEMENT SCHOLARLY ACTIVITY</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15287"/>
    <w:rsid w:val="0009177A"/>
    <w:rsid w:val="000A2048"/>
    <w:rsid w:val="00145B8D"/>
    <w:rsid w:val="00206801"/>
    <w:rsid w:val="00225AC4"/>
    <w:rsid w:val="002A161C"/>
    <w:rsid w:val="002C11D1"/>
    <w:rsid w:val="00401F7E"/>
    <w:rsid w:val="0041436F"/>
    <w:rsid w:val="0043480E"/>
    <w:rsid w:val="00465F40"/>
    <w:rsid w:val="00526107"/>
    <w:rsid w:val="00532CF4"/>
    <w:rsid w:val="005750F3"/>
    <w:rsid w:val="00632856"/>
    <w:rsid w:val="006670D1"/>
    <w:rsid w:val="00687620"/>
    <w:rsid w:val="006F4038"/>
    <w:rsid w:val="0074396A"/>
    <w:rsid w:val="00785580"/>
    <w:rsid w:val="00797E56"/>
    <w:rsid w:val="007B7D6E"/>
    <w:rsid w:val="007C770C"/>
    <w:rsid w:val="007F0D77"/>
    <w:rsid w:val="007F3814"/>
    <w:rsid w:val="00865449"/>
    <w:rsid w:val="00892A4D"/>
    <w:rsid w:val="008D2D48"/>
    <w:rsid w:val="008F3464"/>
    <w:rsid w:val="00915335"/>
    <w:rsid w:val="00940690"/>
    <w:rsid w:val="009B0259"/>
    <w:rsid w:val="009B17C2"/>
    <w:rsid w:val="009F58C8"/>
    <w:rsid w:val="00B81788"/>
    <w:rsid w:val="00B954A1"/>
    <w:rsid w:val="00C1571A"/>
    <w:rsid w:val="00CC6BBA"/>
    <w:rsid w:val="00D43467"/>
    <w:rsid w:val="00D46E54"/>
    <w:rsid w:val="00D74E47"/>
    <w:rsid w:val="00E15287"/>
    <w:rsid w:val="00E354C1"/>
    <w:rsid w:val="00E84ADB"/>
    <w:rsid w:val="00E928A0"/>
    <w:rsid w:val="00EF1BD8"/>
    <w:rsid w:val="00F4790E"/>
    <w:rsid w:val="00FB1B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77174E-DD45-4AC1-860E-DB00AB27D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177A"/>
    <w:pPr>
      <w:tabs>
        <w:tab w:val="center" w:pos="4680"/>
        <w:tab w:val="right" w:pos="9360"/>
      </w:tabs>
      <w:spacing w:line="240" w:lineRule="auto"/>
    </w:pPr>
  </w:style>
  <w:style w:type="character" w:customStyle="1" w:styleId="HeaderChar">
    <w:name w:val="Header Char"/>
    <w:basedOn w:val="DefaultParagraphFont"/>
    <w:link w:val="Header"/>
    <w:uiPriority w:val="99"/>
    <w:rsid w:val="0009177A"/>
  </w:style>
  <w:style w:type="paragraph" w:styleId="Footer">
    <w:name w:val="footer"/>
    <w:basedOn w:val="Normal"/>
    <w:link w:val="FooterChar"/>
    <w:uiPriority w:val="99"/>
    <w:unhideWhenUsed/>
    <w:rsid w:val="0009177A"/>
    <w:pPr>
      <w:tabs>
        <w:tab w:val="center" w:pos="4680"/>
        <w:tab w:val="right" w:pos="9360"/>
      </w:tabs>
      <w:spacing w:line="240" w:lineRule="auto"/>
    </w:pPr>
  </w:style>
  <w:style w:type="character" w:customStyle="1" w:styleId="FooterChar">
    <w:name w:val="Footer Char"/>
    <w:basedOn w:val="DefaultParagraphFont"/>
    <w:link w:val="Footer"/>
    <w:uiPriority w:val="99"/>
    <w:rsid w:val="0009177A"/>
  </w:style>
  <w:style w:type="paragraph" w:customStyle="1" w:styleId="s4">
    <w:name w:val="s4"/>
    <w:basedOn w:val="Normal"/>
    <w:uiPriority w:val="99"/>
    <w:rsid w:val="00F4790E"/>
    <w:pPr>
      <w:spacing w:before="100" w:beforeAutospacing="1" w:after="100" w:afterAutospacing="1" w:line="240" w:lineRule="auto"/>
    </w:pPr>
  </w:style>
  <w:style w:type="paragraph" w:customStyle="1" w:styleId="s6">
    <w:name w:val="s6"/>
    <w:basedOn w:val="Normal"/>
    <w:rsid w:val="00F4790E"/>
    <w:pPr>
      <w:spacing w:before="100" w:beforeAutospacing="1" w:after="100" w:afterAutospacing="1" w:line="240" w:lineRule="auto"/>
    </w:pPr>
  </w:style>
  <w:style w:type="paragraph" w:customStyle="1" w:styleId="s10">
    <w:name w:val="s10"/>
    <w:basedOn w:val="Normal"/>
    <w:rsid w:val="00F4790E"/>
    <w:pPr>
      <w:spacing w:before="100" w:beforeAutospacing="1" w:after="100" w:afterAutospacing="1" w:line="240" w:lineRule="auto"/>
    </w:pPr>
  </w:style>
  <w:style w:type="character" w:customStyle="1" w:styleId="bumpedfont15">
    <w:name w:val="bumpedfont15"/>
    <w:basedOn w:val="DefaultParagraphFont"/>
    <w:rsid w:val="00F4790E"/>
  </w:style>
  <w:style w:type="paragraph" w:styleId="NormalWeb">
    <w:name w:val="Normal (Web)"/>
    <w:basedOn w:val="Normal"/>
    <w:uiPriority w:val="99"/>
    <w:semiHidden/>
    <w:unhideWhenUsed/>
    <w:rsid w:val="00C1571A"/>
    <w:pPr>
      <w:spacing w:before="100" w:beforeAutospacing="1" w:after="100" w:afterAutospacing="1" w:line="240" w:lineRule="auto"/>
    </w:pPr>
  </w:style>
  <w:style w:type="paragraph" w:customStyle="1" w:styleId="s3">
    <w:name w:val="s3"/>
    <w:basedOn w:val="Normal"/>
    <w:uiPriority w:val="99"/>
    <w:semiHidden/>
    <w:rsid w:val="00C1571A"/>
    <w:pPr>
      <w:spacing w:before="100" w:beforeAutospacing="1" w:after="100" w:afterAutospacing="1" w:line="240" w:lineRule="auto"/>
    </w:pPr>
  </w:style>
  <w:style w:type="paragraph" w:customStyle="1" w:styleId="s5">
    <w:name w:val="s5"/>
    <w:basedOn w:val="Normal"/>
    <w:rsid w:val="00C1571A"/>
    <w:pPr>
      <w:spacing w:before="100" w:beforeAutospacing="1" w:after="100" w:afterAutospacing="1" w:line="240" w:lineRule="auto"/>
    </w:pPr>
  </w:style>
  <w:style w:type="paragraph" w:customStyle="1" w:styleId="s8">
    <w:name w:val="s8"/>
    <w:basedOn w:val="Normal"/>
    <w:uiPriority w:val="99"/>
    <w:semiHidden/>
    <w:rsid w:val="00C1571A"/>
    <w:pPr>
      <w:spacing w:before="100" w:beforeAutospacing="1" w:after="100" w:afterAutospacing="1"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380313">
      <w:bodyDiv w:val="1"/>
      <w:marLeft w:val="0"/>
      <w:marRight w:val="0"/>
      <w:marTop w:val="0"/>
      <w:marBottom w:val="0"/>
      <w:divBdr>
        <w:top w:val="none" w:sz="0" w:space="0" w:color="auto"/>
        <w:left w:val="none" w:sz="0" w:space="0" w:color="auto"/>
        <w:bottom w:val="none" w:sz="0" w:space="0" w:color="auto"/>
        <w:right w:val="none" w:sz="0" w:space="0" w:color="auto"/>
      </w:divBdr>
    </w:div>
    <w:div w:id="1083645056">
      <w:bodyDiv w:val="1"/>
      <w:marLeft w:val="0"/>
      <w:marRight w:val="0"/>
      <w:marTop w:val="0"/>
      <w:marBottom w:val="0"/>
      <w:divBdr>
        <w:top w:val="none" w:sz="0" w:space="0" w:color="auto"/>
        <w:left w:val="none" w:sz="0" w:space="0" w:color="auto"/>
        <w:bottom w:val="none" w:sz="0" w:space="0" w:color="auto"/>
        <w:right w:val="none" w:sz="0" w:space="0" w:color="auto"/>
      </w:divBdr>
    </w:div>
    <w:div w:id="117992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60041354</Template>
  <TotalTime>1</TotalTime>
  <Pages>5</Pages>
  <Words>1018</Words>
  <Characters>5809</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Negron, Jacqueline R TSgt USAF USCENTCOM CCJ5-CCC</cp:lastModifiedBy>
  <cp:revision>2</cp:revision>
  <dcterms:created xsi:type="dcterms:W3CDTF">2019-03-12T16:31:00Z</dcterms:created>
  <dcterms:modified xsi:type="dcterms:W3CDTF">2019-03-12T16:31:00Z</dcterms:modified>
</cp:coreProperties>
</file>